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CB7" w:rsidRDefault="000D1CB7" w:rsidP="000D1CB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Jak uczyć dzieci miłości do ojczyzny, również tej małej? Jednym ze skuteczniejszych sposobów jest z pewnością zabawa. Dlatego z okazji zbliżającego się Dnia Flagi RP oraz 230. rocznicy uchwalenia Konstytucji 3 Maja prezydent Mariola Czechowska zaprasza najmłodszych bełchatowian do udziału w specjalnym konkursie plastycznym – „Piękne są nasze barwy ojczyste”. Prace można nadsyłać do poniedziałku 3 maja.</w:t>
      </w:r>
    </w:p>
    <w:p w:rsidR="000D1CB7" w:rsidRDefault="000D1CB7" w:rsidP="000D1CB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D1CB7" w:rsidRDefault="000D1CB7" w:rsidP="000D1CB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  <w:t>Promowanie obchodzenia świąt narodowych, popularyzacja wiedzy o polskiej </w:t>
      </w:r>
      <w:r>
        <w:rPr>
          <w:rStyle w:val="Pogrubienie"/>
          <w:rFonts w:ascii="Arial" w:hAnsi="Arial" w:cs="Arial"/>
          <w:color w:val="333333"/>
        </w:rPr>
        <w:t>fladze</w:t>
      </w:r>
      <w:r>
        <w:rPr>
          <w:rFonts w:ascii="Arial" w:hAnsi="Arial" w:cs="Arial"/>
          <w:color w:val="333333"/>
        </w:rPr>
        <w:t> i barwach narodowych oraz rozbudzenie patriotyzmu lokalnego – to główne założenia konkursu plastycznego dla najmłodszych mieszkańców Bełchatowa. Zabawa skierowana jest do dzieci w wieku przedszkolnym oraz uczniów klas 1-3 bełchatowskich szkół podstawowych.</w:t>
      </w:r>
    </w:p>
    <w:p w:rsidR="000D1CB7" w:rsidRDefault="000D1CB7" w:rsidP="000D1CB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  <w:t>Zadaniem uczestników konkursu</w:t>
      </w:r>
      <w:r>
        <w:rPr>
          <w:rStyle w:val="Pogrubienie"/>
          <w:rFonts w:ascii="Arial" w:hAnsi="Arial" w:cs="Arial"/>
          <w:color w:val="333333"/>
        </w:rPr>
        <w:t> „Piękne są nasze barwy ojczyste”</w:t>
      </w:r>
      <w:r>
        <w:rPr>
          <w:rFonts w:ascii="Arial" w:hAnsi="Arial" w:cs="Arial"/>
          <w:color w:val="333333"/>
        </w:rPr>
        <w:t> jest wykonanie pracy prezentującej polską flagę w kontekście małej ojczyzny, czyli miasta Bełchatowa. Warunkiem wzięcia udziału jest sfotografowane pracy i przesłanie jej wraz z wypełnionym formularzem (dostępnym w załączniku poniżej) na adres: </w:t>
      </w:r>
      <w:hyperlink r:id="rId4" w:history="1">
        <w:r>
          <w:rPr>
            <w:rStyle w:val="Hipercze"/>
            <w:rFonts w:ascii="Arial" w:hAnsi="Arial" w:cs="Arial"/>
            <w:b/>
            <w:bCs/>
          </w:rPr>
          <w:t>konkurs@um.belchatow.pl</w:t>
        </w:r>
      </w:hyperlink>
      <w:r>
        <w:rPr>
          <w:rStyle w:val="Pogrubienie"/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> Rodzice bądź opiekunowie prawni mają na to czas </w:t>
      </w:r>
      <w:r>
        <w:rPr>
          <w:rStyle w:val="Pogrubienie"/>
          <w:rFonts w:ascii="Arial" w:hAnsi="Arial" w:cs="Arial"/>
          <w:color w:val="333333"/>
        </w:rPr>
        <w:t>do poniedziałku, 3 maja</w:t>
      </w:r>
      <w:r>
        <w:rPr>
          <w:rFonts w:ascii="Arial" w:hAnsi="Arial" w:cs="Arial"/>
          <w:color w:val="333333"/>
        </w:rPr>
        <w:t>. Co ważne, w imieniu uczestnika można złożyć tylko jedno zgłoszenie.</w:t>
      </w:r>
    </w:p>
    <w:p w:rsidR="000D1CB7" w:rsidRDefault="000D1CB7" w:rsidP="000D1CB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D1CB7" w:rsidRDefault="000D1CB7" w:rsidP="000D1CB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Przy ocenie prac, jury będzie brać pod uwagę m.in. ich zgodność z tematyką, oryginalność i kreatywne podejście. </w:t>
      </w:r>
      <w:r>
        <w:rPr>
          <w:rStyle w:val="Pogrubienie"/>
          <w:rFonts w:ascii="Arial" w:hAnsi="Arial" w:cs="Arial"/>
          <w:color w:val="333333"/>
        </w:rPr>
        <w:t>Zwycięzców</w:t>
      </w:r>
      <w:r>
        <w:rPr>
          <w:rFonts w:ascii="Arial" w:hAnsi="Arial" w:cs="Arial"/>
          <w:color w:val="333333"/>
        </w:rPr>
        <w:t> poszczególnych kategorii </w:t>
      </w:r>
      <w:r>
        <w:rPr>
          <w:rStyle w:val="Pogrubienie"/>
          <w:rFonts w:ascii="Arial" w:hAnsi="Arial" w:cs="Arial"/>
          <w:color w:val="333333"/>
        </w:rPr>
        <w:t>poznamy 14 maja</w:t>
      </w:r>
      <w:r>
        <w:rPr>
          <w:rFonts w:ascii="Arial" w:hAnsi="Arial" w:cs="Arial"/>
          <w:color w:val="333333"/>
        </w:rPr>
        <w:t>. Wszyscy uczestnicy otrzymają gadżety promocyjne Miasta Bełchatów, zaś laureaci pierwszych trzech miejsc - nagrody rzeczowe.</w:t>
      </w:r>
    </w:p>
    <w:p w:rsidR="000D1CB7" w:rsidRDefault="000D1CB7" w:rsidP="000D1CB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D1CB7" w:rsidRDefault="000D1CB7" w:rsidP="000D1CB7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AP</w:t>
      </w:r>
    </w:p>
    <w:p w:rsidR="007C1784" w:rsidRDefault="007C1784">
      <w:bookmarkStart w:id="0" w:name="_GoBack"/>
      <w:bookmarkEnd w:id="0"/>
    </w:p>
    <w:sectPr w:rsidR="007C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B7"/>
    <w:rsid w:val="000D1CB7"/>
    <w:rsid w:val="007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29BD2-5B21-4D34-9CF5-54BF6A64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1C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1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@um.belch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Miejska i Powiatowa Biblioteka Publiczna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Trzmiel</dc:creator>
  <cp:keywords/>
  <dc:description/>
  <cp:lastModifiedBy>Ewa Trzmiel</cp:lastModifiedBy>
  <cp:revision>1</cp:revision>
  <dcterms:created xsi:type="dcterms:W3CDTF">2021-04-15T11:09:00Z</dcterms:created>
  <dcterms:modified xsi:type="dcterms:W3CDTF">2021-04-15T11:10:00Z</dcterms:modified>
</cp:coreProperties>
</file>